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C3" w:rsidRPr="00162D36" w:rsidRDefault="00416C83" w:rsidP="00162D36">
      <w:pPr>
        <w:jc w:val="both"/>
        <w:rPr>
          <w:rFonts w:ascii="Times New Roman" w:hAnsi="Times New Roman" w:cs="Times New Roman"/>
          <w:b/>
          <w:bCs/>
          <w:color w:val="010F1C"/>
          <w:sz w:val="30"/>
          <w:szCs w:val="30"/>
          <w:shd w:val="clear" w:color="auto" w:fill="FFFFFF"/>
        </w:rPr>
      </w:pPr>
      <w:r w:rsidRPr="00162D36">
        <w:rPr>
          <w:rFonts w:ascii="Times New Roman" w:hAnsi="Times New Roman" w:cs="Times New Roman"/>
          <w:b/>
          <w:bCs/>
          <w:color w:val="010F1C"/>
          <w:sz w:val="30"/>
          <w:szCs w:val="30"/>
          <w:shd w:val="clear" w:color="auto" w:fill="FFFFFF"/>
        </w:rPr>
        <w:t>Уплачивать взносы на капремонт ЕЖЕМЕСЯЧНО и</w:t>
      </w:r>
      <w:proofErr w:type="gramStart"/>
      <w:r w:rsidRPr="00162D36">
        <w:rPr>
          <w:rFonts w:ascii="Times New Roman" w:hAnsi="Times New Roman" w:cs="Times New Roman"/>
          <w:b/>
          <w:bCs/>
          <w:color w:val="010F1C"/>
          <w:sz w:val="30"/>
          <w:szCs w:val="30"/>
          <w:shd w:val="clear" w:color="auto" w:fill="FFFFFF"/>
        </w:rPr>
        <w:t> В</w:t>
      </w:r>
      <w:proofErr w:type="gramEnd"/>
      <w:r w:rsidRPr="00162D36">
        <w:rPr>
          <w:rFonts w:ascii="Times New Roman" w:hAnsi="Times New Roman" w:cs="Times New Roman"/>
          <w:b/>
          <w:bCs/>
          <w:color w:val="010F1C"/>
          <w:sz w:val="30"/>
          <w:szCs w:val="30"/>
          <w:shd w:val="clear" w:color="auto" w:fill="FFFFFF"/>
        </w:rPr>
        <w:t> ПОЛНОМ ОБЪЁМЕ обязаны все собственники жилых и нежилых помещений в многоквартирном доме (ст.169 Жилищного кодекса Российской Федерации)</w:t>
      </w:r>
    </w:p>
    <w:p w:rsidR="00416C83" w:rsidRPr="00162D36" w:rsidRDefault="00416C83" w:rsidP="00162D36">
      <w:pPr>
        <w:jc w:val="both"/>
        <w:rPr>
          <w:rFonts w:ascii="Times New Roman" w:hAnsi="Times New Roman" w:cs="Times New Roman"/>
          <w:b/>
          <w:bCs/>
          <w:color w:val="010F1C"/>
          <w:sz w:val="30"/>
          <w:szCs w:val="30"/>
          <w:shd w:val="clear" w:color="auto" w:fill="FFFFFF"/>
        </w:rPr>
      </w:pPr>
    </w:p>
    <w:p w:rsidR="00416C83" w:rsidRPr="00162D36" w:rsidRDefault="00416C83" w:rsidP="00162D36">
      <w:pPr>
        <w:jc w:val="both"/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</w:pPr>
      <w:r w:rsidRPr="00162D36"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  <w:t>Для граждан отдельных категорий предусмотрена компенсация расходов на уплату взносов на капитальный ремонт. При этом компенсация не означает скидку в квитанции или освобождение от уплаты взносов на капитальный ремонт (или части взносов).</w:t>
      </w:r>
    </w:p>
    <w:p w:rsidR="00416C83" w:rsidRPr="00162D36" w:rsidRDefault="00416C83" w:rsidP="00162D36">
      <w:pPr>
        <w:jc w:val="both"/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</w:pPr>
      <w:r w:rsidRPr="00162D36"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  <w:t>Компенсация — это возврат уже уплаченных средств! То есть сначала собственник жилого помещения, которому положена компенсация, должен своевременно уплатить взнос на капремонт в полном объёме, а потом орган соцзащиты вернёт ему средства в соответствии с его льготным статусом.</w:t>
      </w:r>
    </w:p>
    <w:p w:rsidR="00416C83" w:rsidRPr="00162D36" w:rsidRDefault="00416C83" w:rsidP="00162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Постановлению РСО-Алания </w:t>
      </w:r>
      <w:r w:rsidRPr="00162D36">
        <w:rPr>
          <w:rFonts w:ascii="Times New Roman" w:hAnsi="Times New Roman" w:cs="Times New Roman"/>
          <w:sz w:val="28"/>
          <w:szCs w:val="28"/>
        </w:rPr>
        <w:t>от 29 марта  2016 г.    № 107</w:t>
      </w:r>
    </w:p>
    <w:p w:rsidR="00416C83" w:rsidRPr="00162D36" w:rsidRDefault="00416C83" w:rsidP="00162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62D36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социальных гарантий на оплату жилья и коммунальных услуг отдельным категориям граждан </w:t>
      </w:r>
    </w:p>
    <w:p w:rsidR="00162D36" w:rsidRPr="00162D36" w:rsidRDefault="00416C83" w:rsidP="00162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D36">
        <w:rPr>
          <w:rFonts w:ascii="Times New Roman" w:hAnsi="Times New Roman" w:cs="Times New Roman"/>
          <w:sz w:val="28"/>
          <w:szCs w:val="28"/>
        </w:rPr>
        <w:t>в Республике Северная Осетия-Алания</w:t>
      </w:r>
      <w:r w:rsidRPr="00162D36">
        <w:rPr>
          <w:rFonts w:ascii="Times New Roman" w:hAnsi="Times New Roman" w:cs="Times New Roman"/>
          <w:sz w:val="28"/>
          <w:szCs w:val="28"/>
        </w:rPr>
        <w:t>»</w:t>
      </w:r>
      <w:r w:rsidR="00162D36">
        <w:rPr>
          <w:rFonts w:ascii="Times New Roman" w:hAnsi="Times New Roman" w:cs="Times New Roman"/>
          <w:sz w:val="28"/>
          <w:szCs w:val="28"/>
        </w:rPr>
        <w:t xml:space="preserve"> </w:t>
      </w:r>
      <w:r w:rsidRPr="00162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C83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</w:pPr>
      <w:r w:rsidRPr="00162D36"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  <w:t>установлена мера социальной поддержки в виде компенсации расходов на уплату взносов на капитальный ремонт следующим категориям граждан:</w:t>
      </w:r>
    </w:p>
    <w:p w:rsidR="00162D36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</w:pPr>
    </w:p>
    <w:p w:rsidR="00162D36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</w:pPr>
    </w:p>
    <w:p w:rsidR="00162D36" w:rsidRPr="00162D36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F1C"/>
          <w:sz w:val="52"/>
          <w:szCs w:val="52"/>
          <w:lang w:eastAsia="ru-RU"/>
        </w:rPr>
      </w:pPr>
      <w:r w:rsidRPr="00416C83">
        <w:rPr>
          <w:rFonts w:ascii="Times New Roman" w:eastAsia="Times New Roman" w:hAnsi="Times New Roman" w:cs="Times New Roman"/>
          <w:b/>
          <w:bCs/>
          <w:color w:val="010F1C"/>
          <w:sz w:val="52"/>
          <w:szCs w:val="52"/>
          <w:lang w:eastAsia="ru-RU"/>
        </w:rPr>
        <w:t>50%</w:t>
      </w:r>
      <w:bookmarkStart w:id="0" w:name="_GoBack"/>
      <w:bookmarkEnd w:id="0"/>
    </w:p>
    <w:p w:rsidR="00162D36" w:rsidRPr="00416C83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</w:pPr>
    </w:p>
    <w:p w:rsidR="00416C83" w:rsidRPr="00416C83" w:rsidRDefault="00416C83" w:rsidP="0016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одиноко проживающие неработающие граждане в возрасте от 70 до 80 лет</w:t>
      </w:r>
    </w:p>
    <w:p w:rsidR="00416C83" w:rsidRPr="00162D36" w:rsidRDefault="00416C83" w:rsidP="0016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неработающие граждане в возрасте от 70 до 80 лет, проживающие в составе семьи, состоящей только из неработающих граждан пенсионного возраста и (или) неработающих граждан, достигших возраста 60 и 55 лет (мужчины и женщины соответственно) и (или) неработающих инвалидов</w:t>
      </w:r>
    </w:p>
    <w:p w:rsidR="00416C83" w:rsidRPr="00162D36" w:rsidRDefault="00416C83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</w:pPr>
    </w:p>
    <w:p w:rsidR="00416C83" w:rsidRPr="00162D36" w:rsidRDefault="00416C83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</w:pPr>
    </w:p>
    <w:p w:rsidR="00416C83" w:rsidRPr="00416C83" w:rsidRDefault="00416C83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F1C"/>
          <w:sz w:val="52"/>
          <w:szCs w:val="52"/>
          <w:lang w:eastAsia="ru-RU"/>
        </w:rPr>
      </w:pPr>
      <w:r w:rsidRPr="00416C83">
        <w:rPr>
          <w:rFonts w:ascii="Times New Roman" w:eastAsia="Times New Roman" w:hAnsi="Times New Roman" w:cs="Times New Roman"/>
          <w:b/>
          <w:bCs/>
          <w:color w:val="010F1C"/>
          <w:sz w:val="52"/>
          <w:szCs w:val="52"/>
          <w:lang w:eastAsia="ru-RU"/>
        </w:rPr>
        <w:t>100%</w:t>
      </w:r>
    </w:p>
    <w:p w:rsidR="00416C83" w:rsidRPr="00416C83" w:rsidRDefault="00416C83" w:rsidP="00162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одиноко проживающие неработающие граждане в возрасте старше 80 лет</w:t>
      </w:r>
    </w:p>
    <w:p w:rsidR="00416C83" w:rsidRPr="00162D36" w:rsidRDefault="00416C83" w:rsidP="00162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неработающие граждане в возрасте старше 80 лет, проживающие в составе семьи, состоящей только из неработающих граждан </w:t>
      </w: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lastRenderedPageBreak/>
        <w:t>пенсионного возраста и (или) неработающих граждан, достигших возраста 60 и 55 лет (мужчины и женщины соответственно) и (или) неработающих инвалидов</w:t>
      </w:r>
    </w:p>
    <w:p w:rsidR="00416C83" w:rsidRPr="00416C83" w:rsidRDefault="00416C83" w:rsidP="00162D3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416C83" w:rsidRPr="00416C83" w:rsidRDefault="00416C83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Кроме того льготы по уплате взносов на капитальный ремонт на основании федерального законодательства предоставляются:</w:t>
      </w:r>
    </w:p>
    <w:p w:rsidR="00416C83" w:rsidRPr="00416C83" w:rsidRDefault="00416C83" w:rsidP="0016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инвалидам I и II групп, детям-инвалидам, гражданам, имеющим детей-инвалидов</w:t>
      </w:r>
    </w:p>
    <w:p w:rsidR="00416C83" w:rsidRPr="00416C83" w:rsidRDefault="00416C83" w:rsidP="0016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Героям Советского Союза и Героям Российской Федерации, полным кавалерам ордена Славы</w:t>
      </w:r>
    </w:p>
    <w:p w:rsidR="00416C83" w:rsidRPr="00416C83" w:rsidRDefault="00416C83" w:rsidP="0016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инвалидам и участникам Великой Отечественной войны, а также членам их семей</w:t>
      </w:r>
    </w:p>
    <w:p w:rsidR="00416C83" w:rsidRPr="00416C83" w:rsidRDefault="00416C83" w:rsidP="0016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гражданам, пострадавшим от радиационного воздействия и </w:t>
      </w:r>
      <w:proofErr w:type="spellStart"/>
      <w:proofErr w:type="gramStart"/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др</w:t>
      </w:r>
      <w:proofErr w:type="spellEnd"/>
      <w:proofErr w:type="gramEnd"/>
    </w:p>
    <w:p w:rsidR="00416C83" w:rsidRPr="00162D36" w:rsidRDefault="00416C83" w:rsidP="00162D36">
      <w:pPr>
        <w:pStyle w:val="1"/>
        <w:spacing w:before="0" w:after="0"/>
        <w:jc w:val="both"/>
        <w:rPr>
          <w:sz w:val="28"/>
          <w:szCs w:val="28"/>
        </w:rPr>
      </w:pPr>
    </w:p>
    <w:p w:rsidR="00162D36" w:rsidRPr="00162D36" w:rsidRDefault="00162D36" w:rsidP="00162D36">
      <w:pPr>
        <w:jc w:val="both"/>
        <w:rPr>
          <w:rFonts w:ascii="Times New Roman" w:hAnsi="Times New Roman" w:cs="Times New Roman"/>
          <w:sz w:val="28"/>
          <w:szCs w:val="28"/>
        </w:rPr>
      </w:pPr>
      <w:r w:rsidRPr="00162D36"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  <w:t>Для получения компенсации предоставлять в орган социальной защиты населения справку об отсутствии долга за капитальный ремонт НЕ ТРЕБУЕТСЯ! Обмен информацией происходит автоматически. Однако, при наличии у граждан подтверждённой вступившим в законную силу судебным актом непогашенной задолженности по уплате взносов на капитальный ремонт, которая образовалась за период не более чем три последних года, компенсация не предоставляется.</w:t>
      </w:r>
    </w:p>
    <w:p w:rsidR="00162D36" w:rsidRPr="00162D36" w:rsidRDefault="00162D36" w:rsidP="00162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D36" w:rsidRPr="00162D36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162D36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Отметим:</w:t>
      </w:r>
    </w:p>
    <w:p w:rsidR="00162D36" w:rsidRPr="00162D36" w:rsidRDefault="00162D36" w:rsidP="0016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162D36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компенсация рассчитывается индивидуально, исходя из льготного статуса получателя и минимального размера взноса на капитальный ремонт</w:t>
      </w:r>
    </w:p>
    <w:p w:rsidR="00162D36" w:rsidRPr="00162D36" w:rsidRDefault="00162D36" w:rsidP="0016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162D36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компенсация носит заявительный* характер и не распространяется на пени, уплаченные за несвоевременную (неполную) уплату взносов на капремонт</w:t>
      </w:r>
    </w:p>
    <w:p w:rsidR="00416C83" w:rsidRPr="00162D36" w:rsidRDefault="00416C83" w:rsidP="00162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C83" w:rsidRPr="0016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2D8"/>
    <w:multiLevelType w:val="multilevel"/>
    <w:tmpl w:val="A4A61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24562"/>
    <w:multiLevelType w:val="multilevel"/>
    <w:tmpl w:val="FFA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23E84"/>
    <w:multiLevelType w:val="multilevel"/>
    <w:tmpl w:val="2E7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54566"/>
    <w:multiLevelType w:val="multilevel"/>
    <w:tmpl w:val="319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84"/>
    <w:rsid w:val="00162D36"/>
    <w:rsid w:val="00416C83"/>
    <w:rsid w:val="00AD30C3"/>
    <w:rsid w:val="00D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3">
    <w:name w:val="mb-3"/>
    <w:basedOn w:val="a"/>
    <w:rsid w:val="004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gold">
    <w:name w:val="color-gold"/>
    <w:basedOn w:val="a0"/>
    <w:rsid w:val="00162D36"/>
  </w:style>
  <w:style w:type="paragraph" w:styleId="a3">
    <w:name w:val="No Spacing"/>
    <w:uiPriority w:val="1"/>
    <w:qFormat/>
    <w:rsid w:val="00162D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3">
    <w:name w:val="mb-3"/>
    <w:basedOn w:val="a"/>
    <w:rsid w:val="004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gold">
    <w:name w:val="color-gold"/>
    <w:basedOn w:val="a0"/>
    <w:rsid w:val="00162D36"/>
  </w:style>
  <w:style w:type="paragraph" w:styleId="a3">
    <w:name w:val="No Spacing"/>
    <w:uiPriority w:val="1"/>
    <w:qFormat/>
    <w:rsid w:val="00162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8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34</dc:creator>
  <cp:keywords/>
  <dc:description/>
  <cp:lastModifiedBy>ОПЕРАТОР 34</cp:lastModifiedBy>
  <cp:revision>2</cp:revision>
  <dcterms:created xsi:type="dcterms:W3CDTF">2022-03-17T09:09:00Z</dcterms:created>
  <dcterms:modified xsi:type="dcterms:W3CDTF">2022-03-17T09:25:00Z</dcterms:modified>
</cp:coreProperties>
</file>